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A0A" w:rsidRPr="00715A0A" w:rsidRDefault="00715A0A" w:rsidP="00715A0A">
      <w:pPr>
        <w:pStyle w:val="Default"/>
      </w:pPr>
    </w:p>
    <w:p w:rsidR="00715A0A" w:rsidRPr="00715A0A" w:rsidRDefault="00715A0A" w:rsidP="00715A0A">
      <w:pPr>
        <w:pStyle w:val="Default"/>
        <w:jc w:val="right"/>
      </w:pPr>
      <w:r w:rsidRPr="00715A0A">
        <w:t xml:space="preserve">Pardubice </w:t>
      </w:r>
      <w:r>
        <w:t>27</w:t>
      </w:r>
      <w:r w:rsidRPr="00715A0A">
        <w:t xml:space="preserve">. </w:t>
      </w:r>
      <w:r>
        <w:t>9</w:t>
      </w:r>
      <w:r w:rsidRPr="00715A0A">
        <w:t>. 202</w:t>
      </w:r>
      <w:r>
        <w:t>1</w:t>
      </w:r>
    </w:p>
    <w:p w:rsidR="00715A0A" w:rsidRDefault="00715A0A" w:rsidP="00715A0A">
      <w:pPr>
        <w:pStyle w:val="Default"/>
        <w:rPr>
          <w:b/>
          <w:bCs/>
          <w:sz w:val="28"/>
          <w:szCs w:val="28"/>
        </w:rPr>
      </w:pPr>
      <w:r w:rsidRPr="00715A0A">
        <w:rPr>
          <w:b/>
          <w:bCs/>
          <w:sz w:val="28"/>
          <w:szCs w:val="28"/>
        </w:rPr>
        <w:t xml:space="preserve">Průzkum trhu v oblasti dodávky, implementace a provozu společného informačního systému Digitální technické mapy pro více krajů </w:t>
      </w:r>
    </w:p>
    <w:p w:rsidR="00715A0A" w:rsidRPr="00715A0A" w:rsidRDefault="00715A0A" w:rsidP="00715A0A">
      <w:pPr>
        <w:pStyle w:val="Default"/>
        <w:rPr>
          <w:sz w:val="28"/>
          <w:szCs w:val="28"/>
        </w:rPr>
      </w:pPr>
    </w:p>
    <w:p w:rsidR="00715A0A" w:rsidRPr="00715A0A" w:rsidRDefault="00715A0A" w:rsidP="00EF37DC">
      <w:pPr>
        <w:pStyle w:val="Default"/>
        <w:spacing w:before="120" w:line="312" w:lineRule="auto"/>
      </w:pPr>
      <w:r w:rsidRPr="00715A0A">
        <w:t xml:space="preserve">Vážený zástupce dodavatele, </w:t>
      </w:r>
    </w:p>
    <w:p w:rsidR="00715A0A" w:rsidRPr="00715A0A" w:rsidRDefault="00715A0A" w:rsidP="00EF37DC">
      <w:pPr>
        <w:pStyle w:val="Default"/>
        <w:spacing w:before="120" w:line="312" w:lineRule="auto"/>
        <w:ind w:firstLine="284"/>
      </w:pPr>
      <w:r w:rsidRPr="00715A0A">
        <w:t>Ústecký kraj spolu s Kraji Vysočina</w:t>
      </w:r>
      <w:r>
        <w:t>, Pardubickým, Královehradeckým, Jihočeským a Moravskoslezským</w:t>
      </w:r>
      <w:r w:rsidRPr="00715A0A">
        <w:t xml:space="preserve"> v současné době připravují </w:t>
      </w:r>
      <w:r>
        <w:t>veřejnou zakázku</w:t>
      </w:r>
      <w:r w:rsidRPr="00715A0A">
        <w:t xml:space="preserve"> k projektu, v jehož rámci by </w:t>
      </w:r>
      <w:r w:rsidRPr="00715A0A">
        <w:rPr>
          <w:b/>
          <w:bCs/>
        </w:rPr>
        <w:t xml:space="preserve">společně </w:t>
      </w:r>
      <w:r w:rsidRPr="00715A0A">
        <w:t xml:space="preserve">pořídili nový informační systém Digitální technické mapy. Pro tento systém kraje předpokládají </w:t>
      </w:r>
      <w:r>
        <w:t xml:space="preserve">minimální </w:t>
      </w:r>
      <w:r w:rsidRPr="00715A0A">
        <w:t xml:space="preserve">rozsah funkcionality a integrací, který byl stanoven v podobě přílohy č. 7 Výzvy OP PIK na Digitální technické mapy krajů a </w:t>
      </w:r>
      <w:r>
        <w:t xml:space="preserve">byl dále </w:t>
      </w:r>
      <w:r>
        <w:t>kraji</w:t>
      </w:r>
      <w:r>
        <w:t xml:space="preserve"> rozšířen do technické </w:t>
      </w:r>
      <w:r w:rsidR="0032238F">
        <w:t>dokumentace</w:t>
      </w:r>
      <w:r>
        <w:t xml:space="preserve"> budoucího IS</w:t>
      </w:r>
      <w:r w:rsidRPr="00715A0A">
        <w:t xml:space="preserve">. </w:t>
      </w:r>
    </w:p>
    <w:p w:rsidR="00715A0A" w:rsidRDefault="00715A0A" w:rsidP="00EF37DC">
      <w:pPr>
        <w:pStyle w:val="Default"/>
        <w:spacing w:before="120" w:line="312" w:lineRule="auto"/>
        <w:ind w:firstLine="284"/>
      </w:pPr>
      <w:r w:rsidRPr="00715A0A">
        <w:t xml:space="preserve">V kontextu výše uvedeného si Vás </w:t>
      </w:r>
      <w:r w:rsidRPr="00715A0A">
        <w:rPr>
          <w:b/>
          <w:bCs/>
        </w:rPr>
        <w:t xml:space="preserve">dovolujeme v rámci tohoto průzkumu trhu požádat o spolupráci. </w:t>
      </w:r>
      <w:r w:rsidRPr="00715A0A">
        <w:t xml:space="preserve">Základním účelem průzkumu trhu je získání a ověření informací a technických podmínek nezbytných pro řádné nastavení zadávacích podmínek připravované veřejné zakázky, a to zejména v otázkách: </w:t>
      </w:r>
    </w:p>
    <w:p w:rsidR="00715A0A" w:rsidRDefault="00715A0A" w:rsidP="00EF37DC">
      <w:pPr>
        <w:pStyle w:val="Default"/>
        <w:numPr>
          <w:ilvl w:val="0"/>
          <w:numId w:val="1"/>
        </w:numPr>
        <w:spacing w:before="120" w:line="312" w:lineRule="auto"/>
        <w:ind w:left="0" w:firstLine="284"/>
      </w:pPr>
      <w:r w:rsidRPr="00715A0A">
        <w:t xml:space="preserve">Zda zadání vyplývající z dodaných dokumentů je realizovatelné a to i v čase stanoveném v dokumentaci? Prosíme stručnou argumentaci, včetně upozornění na případné požadavky diskriminační, nereálné či vyžadující vícenáklady. </w:t>
      </w:r>
    </w:p>
    <w:p w:rsidR="00715A0A" w:rsidRDefault="00715A0A" w:rsidP="00EF37DC">
      <w:pPr>
        <w:pStyle w:val="Default"/>
        <w:numPr>
          <w:ilvl w:val="0"/>
          <w:numId w:val="1"/>
        </w:numPr>
        <w:spacing w:before="120" w:line="312" w:lineRule="auto"/>
        <w:ind w:left="0" w:firstLine="284"/>
      </w:pPr>
      <w:r w:rsidRPr="00715A0A">
        <w:t xml:space="preserve">Jaká je předpokládaná cena </w:t>
      </w:r>
      <w:r w:rsidR="004A301B">
        <w:t>jednotlivých částí díla:</w:t>
      </w:r>
    </w:p>
    <w:p w:rsidR="004A301B" w:rsidRDefault="004A301B" w:rsidP="00EF37DC">
      <w:pPr>
        <w:pStyle w:val="Default"/>
        <w:spacing w:before="120" w:line="312" w:lineRule="auto"/>
        <w:ind w:left="284" w:firstLine="284"/>
      </w:pPr>
      <w:r>
        <w:t>1) Dle jednotlivých etap harmonogramu</w:t>
      </w:r>
    </w:p>
    <w:p w:rsidR="004A301B" w:rsidRDefault="00EF37DC" w:rsidP="00EF37DC">
      <w:pPr>
        <w:pStyle w:val="Default"/>
        <w:spacing w:before="120" w:line="312" w:lineRule="auto"/>
        <w:ind w:left="284" w:firstLine="284"/>
      </w:pPr>
      <w:r>
        <w:t>2) J</w:t>
      </w:r>
      <w:r w:rsidR="004A301B">
        <w:t xml:space="preserve">ednotlivých volitelných komponent v částí </w:t>
      </w:r>
      <w:r>
        <w:t>C Technické dokumentace</w:t>
      </w:r>
    </w:p>
    <w:p w:rsidR="00EF37DC" w:rsidRPr="00715A0A" w:rsidRDefault="00EF37DC" w:rsidP="00EF37DC">
      <w:pPr>
        <w:pStyle w:val="Default"/>
        <w:spacing w:before="120" w:line="312" w:lineRule="auto"/>
        <w:ind w:left="568"/>
      </w:pPr>
      <w:r>
        <w:t>3) Ostatních (mimo volitelných komponent) individuálních požadavků krajů v příloze č. 2 technické dokumentace</w:t>
      </w:r>
    </w:p>
    <w:p w:rsidR="00715A0A" w:rsidRPr="00715A0A" w:rsidRDefault="00715A0A" w:rsidP="00EF37DC">
      <w:pPr>
        <w:pStyle w:val="Default"/>
        <w:spacing w:before="120" w:line="312" w:lineRule="auto"/>
        <w:ind w:firstLine="284"/>
      </w:pPr>
      <w:r w:rsidRPr="00715A0A">
        <w:t xml:space="preserve">Do </w:t>
      </w:r>
      <w:proofErr w:type="spellStart"/>
      <w:r w:rsidRPr="00715A0A">
        <w:t>nacenění</w:t>
      </w:r>
      <w:proofErr w:type="spellEnd"/>
      <w:r w:rsidRPr="00715A0A">
        <w:t xml:space="preserve"> prosím neuvádějte potřebné dodávky HW. Jak je zmíněno v dokumentaci, technické prostředí pro provoz zajistí technologická centra Kraje Vysočina a Plzeňského kraje. </w:t>
      </w:r>
    </w:p>
    <w:p w:rsidR="00715A0A" w:rsidRPr="00715A0A" w:rsidRDefault="00715A0A" w:rsidP="00EF37DC">
      <w:pPr>
        <w:pStyle w:val="Default"/>
        <w:spacing w:before="120" w:line="312" w:lineRule="auto"/>
        <w:ind w:firstLine="284"/>
      </w:pPr>
      <w:r w:rsidRPr="00715A0A">
        <w:t xml:space="preserve">Naopak jako součást </w:t>
      </w:r>
      <w:proofErr w:type="spellStart"/>
      <w:r w:rsidRPr="00715A0A">
        <w:t>nacenění</w:t>
      </w:r>
      <w:proofErr w:type="spellEnd"/>
      <w:r w:rsidRPr="00715A0A">
        <w:t xml:space="preserve"> uvítáme i přehled a ceny veškerého nezbytného software pro dodávku a provoz IS DTM jako jsou zejména operační systémy, databázové platformy a GIS platformy, pokud je pro vybudování informačního systému digitální technické mapy předpokládáte v rámci vámi nabízeného řešení užít. Tyto položky prosím u </w:t>
      </w:r>
      <w:proofErr w:type="spellStart"/>
      <w:r w:rsidRPr="00715A0A">
        <w:t>nacenění</w:t>
      </w:r>
      <w:proofErr w:type="spellEnd"/>
      <w:r w:rsidRPr="00715A0A">
        <w:t xml:space="preserve"> uveďte a jejich cenu prosím zohledněte do ceny </w:t>
      </w:r>
      <w:r w:rsidR="00EF37DC">
        <w:t>příslušné etapy</w:t>
      </w:r>
      <w:r w:rsidRPr="00715A0A">
        <w:t xml:space="preserve"> IS DTM. </w:t>
      </w:r>
    </w:p>
    <w:p w:rsidR="00EF37DC" w:rsidRDefault="00715A0A" w:rsidP="00EF37DC">
      <w:pPr>
        <w:pStyle w:val="Default"/>
        <w:spacing w:before="120" w:line="312" w:lineRule="auto"/>
        <w:ind w:firstLine="284"/>
      </w:pPr>
      <w:r w:rsidRPr="00715A0A">
        <w:t xml:space="preserve">Vaši reakci na tento průzkum, prosím, zašlete ideálně do </w:t>
      </w:r>
      <w:r w:rsidR="00EF37DC">
        <w:t>12</w:t>
      </w:r>
      <w:r w:rsidRPr="00715A0A">
        <w:t xml:space="preserve">. </w:t>
      </w:r>
      <w:r w:rsidR="00EF37DC">
        <w:t>října</w:t>
      </w:r>
      <w:r w:rsidRPr="00715A0A">
        <w:t xml:space="preserve"> 202</w:t>
      </w:r>
      <w:r w:rsidR="00EF37DC">
        <w:t>1</w:t>
      </w:r>
      <w:r w:rsidRPr="00715A0A">
        <w:t xml:space="preserve"> do 12h, a to na email: </w:t>
      </w:r>
      <w:hyperlink r:id="rId5" w:history="1">
        <w:r w:rsidR="00EF37DC" w:rsidRPr="004A51F4">
          <w:rPr>
            <w:rStyle w:val="Hypertextovodkaz"/>
          </w:rPr>
          <w:t>konzultace@dtmkraju.cz</w:t>
        </w:r>
      </w:hyperlink>
    </w:p>
    <w:p w:rsidR="00715A0A" w:rsidRPr="00715A0A" w:rsidRDefault="00715A0A" w:rsidP="00EF37DC">
      <w:pPr>
        <w:pStyle w:val="Default"/>
        <w:spacing w:before="120" w:line="312" w:lineRule="auto"/>
        <w:ind w:firstLine="284"/>
      </w:pPr>
      <w:r w:rsidRPr="00715A0A">
        <w:lastRenderedPageBreak/>
        <w:t xml:space="preserve">Přílohou tohoto emailu je: </w:t>
      </w:r>
    </w:p>
    <w:p w:rsidR="00715A0A" w:rsidRPr="00715A0A" w:rsidRDefault="00715A0A" w:rsidP="00715A0A">
      <w:pPr>
        <w:pStyle w:val="Default"/>
        <w:spacing w:after="51"/>
      </w:pPr>
      <w:r w:rsidRPr="00715A0A">
        <w:t xml:space="preserve">1) </w:t>
      </w:r>
      <w:r w:rsidR="00EF37DC">
        <w:t>Technická dokumentace IS DTM 6krajů</w:t>
      </w:r>
      <w:r w:rsidRPr="00715A0A">
        <w:t xml:space="preserve"> </w:t>
      </w:r>
    </w:p>
    <w:p w:rsidR="00715A0A" w:rsidRPr="00715A0A" w:rsidRDefault="00715A0A" w:rsidP="00715A0A">
      <w:pPr>
        <w:pStyle w:val="Default"/>
        <w:spacing w:after="51"/>
      </w:pPr>
      <w:r w:rsidRPr="00715A0A">
        <w:t xml:space="preserve">2) Návrh smlouvy o technické podpoře </w:t>
      </w:r>
    </w:p>
    <w:p w:rsidR="00715A0A" w:rsidRPr="00715A0A" w:rsidRDefault="00715A0A" w:rsidP="00715A0A">
      <w:pPr>
        <w:pStyle w:val="Default"/>
      </w:pPr>
      <w:r w:rsidRPr="00715A0A">
        <w:t xml:space="preserve">3) </w:t>
      </w:r>
      <w:r w:rsidR="00EF37DC">
        <w:t>Předpokládaný harmonogram jednotlivých etap</w:t>
      </w:r>
      <w:r w:rsidRPr="00715A0A">
        <w:t xml:space="preserve"> </w:t>
      </w:r>
    </w:p>
    <w:p w:rsidR="00715A0A" w:rsidRPr="00715A0A" w:rsidRDefault="00715A0A" w:rsidP="00715A0A">
      <w:pPr>
        <w:pStyle w:val="Default"/>
      </w:pPr>
    </w:p>
    <w:p w:rsidR="00715A0A" w:rsidRDefault="00715A0A" w:rsidP="00715A0A">
      <w:pPr>
        <w:pStyle w:val="Default"/>
      </w:pPr>
      <w:r w:rsidRPr="00715A0A">
        <w:t xml:space="preserve">Děkujeme za spolupráci. </w:t>
      </w:r>
    </w:p>
    <w:p w:rsidR="00EF37DC" w:rsidRPr="00715A0A" w:rsidRDefault="00EF37DC" w:rsidP="00715A0A">
      <w:pPr>
        <w:pStyle w:val="Default"/>
      </w:pPr>
    </w:p>
    <w:p w:rsidR="00715A0A" w:rsidRDefault="00715A0A" w:rsidP="00715A0A">
      <w:pPr>
        <w:pStyle w:val="Default"/>
      </w:pPr>
      <w:r w:rsidRPr="00715A0A">
        <w:t xml:space="preserve">Za zapojené kraje s pozdravem </w:t>
      </w:r>
    </w:p>
    <w:p w:rsidR="00EF37DC" w:rsidRPr="00715A0A" w:rsidRDefault="00EF37DC" w:rsidP="00715A0A">
      <w:pPr>
        <w:pStyle w:val="Default"/>
      </w:pPr>
      <w:bookmarkStart w:id="0" w:name="_GoBack"/>
      <w:bookmarkEnd w:id="0"/>
    </w:p>
    <w:p w:rsidR="00715A0A" w:rsidRPr="00715A0A" w:rsidRDefault="00715A0A" w:rsidP="00715A0A">
      <w:pPr>
        <w:pStyle w:val="Default"/>
      </w:pPr>
      <w:r w:rsidRPr="00715A0A">
        <w:t xml:space="preserve">David Rezler </w:t>
      </w:r>
    </w:p>
    <w:p w:rsidR="00715A0A" w:rsidRPr="00715A0A" w:rsidRDefault="00715A0A" w:rsidP="00715A0A">
      <w:pPr>
        <w:pStyle w:val="Default"/>
      </w:pPr>
      <w:r w:rsidRPr="00715A0A">
        <w:t xml:space="preserve">Pardubický kraj </w:t>
      </w:r>
    </w:p>
    <w:p w:rsidR="00911489" w:rsidRPr="00715A0A" w:rsidRDefault="00715A0A" w:rsidP="00715A0A">
      <w:pPr>
        <w:rPr>
          <w:sz w:val="24"/>
          <w:szCs w:val="24"/>
        </w:rPr>
      </w:pPr>
      <w:r w:rsidRPr="00715A0A">
        <w:rPr>
          <w:sz w:val="24"/>
          <w:szCs w:val="24"/>
        </w:rPr>
        <w:t>david.rezler@pardubickykraj.cz</w:t>
      </w:r>
    </w:p>
    <w:sectPr w:rsidR="00911489" w:rsidRPr="00715A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B78C7"/>
    <w:multiLevelType w:val="hybridMultilevel"/>
    <w:tmpl w:val="5C1AD2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A0A"/>
    <w:rsid w:val="0032238F"/>
    <w:rsid w:val="004A301B"/>
    <w:rsid w:val="006B705F"/>
    <w:rsid w:val="00715A0A"/>
    <w:rsid w:val="009E4AD9"/>
    <w:rsid w:val="00EF3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3B25F"/>
  <w15:chartTrackingRefBased/>
  <w15:docId w15:val="{7FD416B3-9C3B-45E1-88B6-87D938D39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15A0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EF37D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onzultace@dtmkraju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356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Pardubický kraj</Company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Rezler David Bc.</dc:creator>
  <cp:keywords/>
  <dc:description/>
  <cp:lastModifiedBy>Rezler David Bc.</cp:lastModifiedBy>
  <cp:revision>1</cp:revision>
  <dcterms:created xsi:type="dcterms:W3CDTF">2021-09-27T08:15:00Z</dcterms:created>
  <dcterms:modified xsi:type="dcterms:W3CDTF">2021-09-27T08:54:00Z</dcterms:modified>
</cp:coreProperties>
</file>